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Arboga kommunfullmäktige</w:t>
      </w:r>
    </w:p>
    <w:p>
      <w:pPr>
        <w:pStyle w:val="Heading1"/>
      </w:pPr>
      <w:r>
        <w:t xml:space="preserve">Kunskap först – studiero och höjda resultat i Arbogas skolor</w:t>
      </w:r>
    </w:p>
    <w:p>
      <w:pPr>
        <w:spacing w:after="160" w:before="80"/>
      </w:pPr>
      <w:r>
        <w:rPr>
          <w:b/>
          <w:bCs/>
        </w:rPr>
        <w:t xml:space="preserve">Motionärer: </w:t>
      </w:r>
      <w:r>
        <w:t xml:space="preserve">Moderaterna i Arboga kommun</w:t>
      </w:r>
    </w:p>
    <w:p>
      <w:pPr>
        <w:pStyle w:val="Heading2"/>
      </w:pPr>
      <w:r>
        <w:t xml:space="preserve">Motivering</w:t>
      </w:r>
    </w:p>
    <w:p>
      <w:pPr>
        <w:spacing w:after="100"/>
      </w:pPr>
      <w:r>
        <w:t xml:space="preserve">Enligt Skolverkets statistik och Kolada 2025 ligger Arboga kommuns genomsnittliga meritvärde för årskurs 9 på 226,7 poäng, något under det nationella genomsnittet på 228,5. Andelen elever behöriga till gymnasieskolans nationella program ligger runt 84 procent, i nivå med riket men med tydlig förbättringspotential på enskilda skolor.</w:t>
      </w:r>
    </w:p>
    <w:p>
      <w:pPr>
        <w:spacing w:after="100"/>
      </w:pPr>
      <w:r>
        <w:t xml:space="preserve">Tidigare har Skolinspektionen riktat kritik mot Arboga kommuns skolverksamhet, bland annat för långa skoldagar, bristande studiero och andra organisatoriska brister. Det finns också exempel på allvarliga incidenter, som misstänkta brott mot barn på skola 2023, som påverkat förtroendet.</w:t>
      </w:r>
    </w:p>
    <w:p>
      <w:pPr>
        <w:spacing w:after="100"/>
      </w:pPr>
      <w:r>
        <w:t xml:space="preserve">Kommunen har inlett en samverkan mellan skola, socialtjänst, fritidsverksamheter och polis för att förebygga kriminalitet bland barn och unga. Moderaterna vill förstärka detta arbete med tydligare fokus på ordning, kunskap och uppföljning. Mobiltelefoner under lektioner, brist på läromedel och lärarstöd är återkommande frågor som behöver adresseras konkret.</w:t>
      </w:r>
    </w:p>
    <w:p>
      <w:pPr>
        <w:pStyle w:val="Heading2"/>
      </w:pPr>
      <w:r>
        <w:t xml:space="preserve">Förslag till beslut</w:t>
      </w:r>
    </w:p>
    <w:p>
      <w:pPr>
        <w:spacing w:after="60"/>
      </w:pPr>
      <w:r>
        <w:t xml:space="preserve">Med anledning av ovanstående yrkar Moderaterna i Arboga kommun att kommunfullmäktige beslutar:</w:t>
      </w:r>
    </w:p>
    <w:p>
      <w:pPr>
        <w:spacing w:after="40"/>
      </w:pPr>
      <w:r>
        <w:rPr>
          <w:b/>
          <w:bCs/>
        </w:rPr>
        <w:t xml:space="preserve">1. </w:t>
      </w:r>
      <w:r>
        <w:t xml:space="preserve">Att ge barn- och utbildningsnämnden i uppdrag att ta fram en handlingsplan för höjd studiero och ordning i alla kommunens grundskolor, inklusive tydliga regler för mobilanvändning under lektionstid.</w:t>
      </w:r>
    </w:p>
    <w:p>
      <w:pPr>
        <w:spacing w:after="40"/>
      </w:pPr>
      <w:r>
        <w:rPr>
          <w:b/>
          <w:bCs/>
        </w:rPr>
        <w:t xml:space="preserve">2. </w:t>
      </w:r>
      <w:r>
        <w:t xml:space="preserve">Att avsätta extra medel i budget 2027 för kompetensutveckling av lärare, inköp av läromedel och stödinsatser för elever som riskerar att inte nå kunskapsmålen.</w:t>
      </w:r>
    </w:p>
    <w:p>
      <w:pPr>
        <w:spacing w:after="40"/>
      </w:pPr>
      <w:r>
        <w:rPr>
          <w:b/>
          <w:bCs/>
        </w:rPr>
        <w:t xml:space="preserve">3. </w:t>
      </w:r>
      <w:r>
        <w:t xml:space="preserve">Att följa upp meritvärde och gymnasiebehörighet per skola årligen och redovisa resultat till kommunfullmäktige med jämförelser mot nationella snitt.</w:t>
      </w:r>
    </w:p>
    <w:p>
      <w:pPr>
        <w:spacing w:after="40"/>
      </w:pPr>
      <w:r>
        <w:rPr>
          <w:b/>
          <w:bCs/>
        </w:rPr>
        <w:t xml:space="preserve">4. </w:t>
      </w:r>
      <w:r>
        <w:t xml:space="preserve">Att stärka samverkansteamet mot ungdomskriminalitet med tydliga mål, resurser och utvärdering senast 2027.</w:t>
      </w:r>
    </w:p>
    <w:p>
      <w:pPr>
        <w:spacing w:before="360"/>
      </w:pPr>
    </w:p>
    <w:p>
      <w:r>
        <w:t xml:space="preserve">Arboga,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Arboga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2026-06-06T01:48:18.777Z</dcterms:created>
  <dcterms:modified xsi:type="dcterms:W3CDTF">2026-06-06T01:48:18.777Z</dcterms:modified>
</cp:coreProperties>
</file>

<file path=docProps/custom.xml><?xml version="1.0" encoding="utf-8"?>
<Properties xmlns="http://schemas.openxmlformats.org/officeDocument/2006/custom-properties" xmlns:vt="http://schemas.openxmlformats.org/officeDocument/2006/docPropsVTypes"/>
</file>